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9FE" w:rsidRPr="005249FE" w:rsidRDefault="005249FE" w:rsidP="0052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0 мая 2024 года по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июня 2024 года</w:t>
      </w:r>
    </w:p>
    <w:p w:rsidR="005249FE" w:rsidRPr="005249FE" w:rsidRDefault="005249FE" w:rsidP="005249FE">
      <w:pPr>
        <w:jc w:val="right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Проект</w:t>
      </w:r>
    </w:p>
    <w:p w:rsidR="005249FE" w:rsidRPr="005249FE" w:rsidRDefault="005249FE" w:rsidP="005249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249FE" w:rsidRPr="005249FE" w:rsidRDefault="005249FE" w:rsidP="005249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249FE" w:rsidRPr="005249FE" w:rsidRDefault="005249FE" w:rsidP="005249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249FE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5249FE" w:rsidRPr="005249FE" w:rsidRDefault="005249FE" w:rsidP="005249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Администрация Куйбышевского сельсовета</w:t>
      </w:r>
    </w:p>
    <w:p w:rsidR="005249FE" w:rsidRPr="005249FE" w:rsidRDefault="005249FE" w:rsidP="005249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49FE" w:rsidRPr="005249FE" w:rsidRDefault="005249FE" w:rsidP="005249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249FE" w:rsidRPr="005249FE" w:rsidRDefault="005249FE" w:rsidP="005249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49FE" w:rsidRPr="005249FE" w:rsidRDefault="005249FE" w:rsidP="005249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«00» мая 2024 года                     с. Куйбышево                                                   № 00</w:t>
      </w:r>
    </w:p>
    <w:p w:rsidR="005249FE" w:rsidRPr="00AF3DA0" w:rsidRDefault="005249FE" w:rsidP="005249FE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62422B" w:rsidRPr="005249FE" w:rsidRDefault="0062422B" w:rsidP="005249FE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Порядка проведения Администрацией МО </w:t>
      </w:r>
      <w:r w:rsidR="005249FE" w:rsidRPr="005249FE">
        <w:rPr>
          <w:rFonts w:ascii="Times New Roman" w:hAnsi="Times New Roman" w:cs="Times New Roman"/>
          <w:b/>
          <w:sz w:val="26"/>
          <w:szCs w:val="26"/>
        </w:rPr>
        <w:t xml:space="preserve">Куйбышевский сельсовет </w:t>
      </w:r>
      <w:proofErr w:type="spellStart"/>
      <w:r w:rsidR="005249FE" w:rsidRPr="005249FE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="005249FE" w:rsidRPr="005249F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 мониторинга доступности значимых для инвалидов объектов социальной и транспортной инфраструктур на территории муниципального образования</w:t>
      </w:r>
    </w:p>
    <w:p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249FE" w:rsidRPr="005249FE" w:rsidRDefault="0062422B" w:rsidP="005249F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В целях улучшения информирования инвалидов о состоянии доступности для них значимых объектов социальной и транспортной инфраструктур</w:t>
      </w:r>
      <w:r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>, на основании Устава МО</w:t>
      </w:r>
      <w:r w:rsid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249FE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5249FE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249F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Администрация </w:t>
      </w:r>
      <w:r w:rsidR="005249FE" w:rsidRPr="005249FE">
        <w:rPr>
          <w:rFonts w:ascii="Times New Roman" w:hAnsi="Times New Roman" w:cs="Times New Roman"/>
          <w:sz w:val="26"/>
          <w:szCs w:val="26"/>
        </w:rPr>
        <w:t>Куйбышевского сельсовета</w:t>
      </w:r>
    </w:p>
    <w:p w:rsidR="005249FE" w:rsidRPr="005249FE" w:rsidRDefault="005249FE" w:rsidP="005249FE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1. Утвердить прилагаемый Порядок проведения администрацией МО </w:t>
      </w:r>
      <w:r w:rsidR="005249FE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5249FE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доступности значимых для инвалидов объектов социальной и транспортной инфраструктур на территории </w:t>
      </w:r>
      <w:r w:rsidR="005249FE" w:rsidRPr="005249F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5249FE" w:rsidRPr="005249FE">
        <w:rPr>
          <w:rFonts w:ascii="Times New Roman" w:hAnsi="Times New Roman" w:cs="Times New Roman"/>
          <w:sz w:val="26"/>
          <w:szCs w:val="26"/>
        </w:rPr>
        <w:t xml:space="preserve"> Куйбышевский сельсовет </w:t>
      </w:r>
      <w:proofErr w:type="spellStart"/>
      <w:r w:rsidR="005249FE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7FFB" w:rsidRPr="00707FFB" w:rsidRDefault="005249FE" w:rsidP="00707FF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67971363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62422B"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07FFB" w:rsidRPr="00707FFB">
        <w:rPr>
          <w:color w:val="000000"/>
          <w:sz w:val="26"/>
          <w:szCs w:val="26"/>
        </w:rPr>
        <w:t xml:space="preserve"> </w:t>
      </w:r>
      <w:r w:rsidR="00707FFB" w:rsidRPr="00707FF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</w:t>
      </w:r>
      <w:r w:rsidR="00707FFB" w:rsidRPr="00707FF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="00707FFB" w:rsidRPr="00707FF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707FFB" w:rsidRPr="00707FFB">
        <w:rPr>
          <w:rFonts w:ascii="Times New Roman" w:hAnsi="Times New Roman" w:cs="Times New Roman"/>
          <w:sz w:val="26"/>
          <w:szCs w:val="26"/>
        </w:rPr>
        <w:t xml:space="preserve"> района в сети «Интернет»</w:t>
      </w:r>
      <w:r w:rsidR="00707FFB" w:rsidRPr="00707F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7FFB" w:rsidRPr="00707FFB" w:rsidRDefault="00707FFB" w:rsidP="00707FF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7FFB">
        <w:rPr>
          <w:rFonts w:ascii="Times New Roman" w:hAnsi="Times New Roman" w:cs="Times New Roman"/>
          <w:color w:val="000000"/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:rsidR="0062422B" w:rsidRPr="005249FE" w:rsidRDefault="00707FFB" w:rsidP="00707F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7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</w:t>
      </w:r>
      <w:r w:rsidR="0062422B" w:rsidRPr="00707FF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</w:t>
      </w:r>
      <w:r w:rsidR="0062422B"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="005249FE" w:rsidRPr="005249FE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 w:rsid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bookmarkEnd w:id="0"/>
    <w:p w:rsidR="0062422B" w:rsidRDefault="0062422B" w:rsidP="00707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249FE" w:rsidRDefault="005249FE" w:rsidP="0062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249FE" w:rsidRPr="005249FE" w:rsidRDefault="005249FE" w:rsidP="0062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249FE" w:rsidRPr="005249FE" w:rsidRDefault="005249FE" w:rsidP="005249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7971454"/>
      <w:r w:rsidRPr="005249FE">
        <w:rPr>
          <w:rFonts w:ascii="Times New Roman" w:hAnsi="Times New Roman" w:cs="Times New Roman"/>
          <w:sz w:val="26"/>
          <w:szCs w:val="26"/>
        </w:rPr>
        <w:t xml:space="preserve">Глава Куйбышевского сельсовета                                                        Л. С. </w:t>
      </w:r>
      <w:proofErr w:type="spellStart"/>
      <w:r w:rsidRPr="005249FE">
        <w:rPr>
          <w:rFonts w:ascii="Times New Roman" w:hAnsi="Times New Roman" w:cs="Times New Roman"/>
          <w:sz w:val="26"/>
          <w:szCs w:val="26"/>
        </w:rPr>
        <w:t>Чаптыков</w:t>
      </w:r>
      <w:proofErr w:type="spellEnd"/>
    </w:p>
    <w:bookmarkEnd w:id="1"/>
    <w:p w:rsidR="005249FE" w:rsidRPr="005249FE" w:rsidRDefault="005249FE" w:rsidP="005249FE">
      <w:pPr>
        <w:spacing w:after="0"/>
        <w:rPr>
          <w:rFonts w:ascii="Times New Roman" w:hAnsi="Times New Roman" w:cs="Times New Roman"/>
          <w:caps/>
          <w:kern w:val="2"/>
          <w:sz w:val="26"/>
          <w:szCs w:val="26"/>
        </w:rPr>
      </w:pPr>
      <w:r>
        <w:rPr>
          <w:caps/>
          <w:kern w:val="2"/>
          <w:sz w:val="26"/>
          <w:szCs w:val="26"/>
        </w:rPr>
        <w:lastRenderedPageBreak/>
        <w:t xml:space="preserve">                                                                                    </w:t>
      </w:r>
      <w:bookmarkStart w:id="2" w:name="_Hlk167971489"/>
      <w:r w:rsidRPr="005249FE">
        <w:rPr>
          <w:rFonts w:ascii="Times New Roman" w:hAnsi="Times New Roman" w:cs="Times New Roman"/>
          <w:caps/>
          <w:kern w:val="2"/>
          <w:sz w:val="26"/>
          <w:szCs w:val="26"/>
        </w:rPr>
        <w:t>УтвержденО</w:t>
      </w:r>
    </w:p>
    <w:p w:rsidR="0062422B" w:rsidRPr="005249FE" w:rsidRDefault="005249FE" w:rsidP="005249FE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постановлением </w:t>
      </w:r>
      <w:r w:rsidRPr="005249FE">
        <w:rPr>
          <w:rFonts w:ascii="Times New Roman" w:hAnsi="Times New Roman" w:cs="Times New Roman"/>
          <w:sz w:val="26"/>
          <w:szCs w:val="26"/>
        </w:rPr>
        <w:t xml:space="preserve">Администрация Куйбышевского сельсовета 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>от «00» мая 2024 г.  № 00__</w:t>
      </w:r>
    </w:p>
    <w:bookmarkEnd w:id="2"/>
    <w:p w:rsidR="0062422B" w:rsidRPr="005249FE" w:rsidRDefault="0062422B" w:rsidP="006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5249FE" w:rsidRDefault="0062422B" w:rsidP="0062422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22B" w:rsidRPr="005249FE" w:rsidRDefault="0062422B" w:rsidP="0062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проведения Администрацией МО </w:t>
      </w:r>
      <w:r w:rsidR="005249FE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5249FE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мониторинга доступности значимых для инвалидов объектов социальной и транспортной инфраструктур</w:t>
      </w:r>
    </w:p>
    <w:p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5249FE" w:rsidRPr="002E2024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2E2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E2024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2E2024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2E2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2422B" w:rsidRPr="005249FE" w:rsidRDefault="0062422B" w:rsidP="006242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>. Общие положения</w:t>
      </w:r>
    </w:p>
    <w:p w:rsidR="0062422B" w:rsidRPr="005249FE" w:rsidRDefault="0062422B" w:rsidP="006242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определяет правила проведения Администрацией МО </w:t>
      </w:r>
      <w:r w:rsidR="002E2024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2E2024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доступности значимых для инвалидов объектов социальной и транспортной инфраструктур на территории МО </w:t>
      </w:r>
      <w:r w:rsidR="002E2024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2E2024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(далее – МО, мониторинг).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 Мониторинг проводится с целью: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1.2.1.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анализа изменения уровня доступности значимых для инвалидов объектов социальной и транспортной инфраструктур;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1.2.2. определения объектов социальной и транспортной инфраструктур подлежащих адаптации (дооборудованию);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B214EE" w:rsidRPr="005249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информирования инвалидов о доступности значимых для них объектов социальной и транспортной инфраструктур.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1.3. В настоящем Порядке используются следующие понятия: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объект социальной инфраструктуры – объект недвижимости либо его часть, используемые организацией (структурным подразделением), на котором предоставляются услуги в приоритетных для инвалидов сферах жизнедеятельности;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объект транспортной инфраструктуры – автовокзалы, аэропорты, железнодорожные вокзалы, речные вокзалы;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приоритетная для инвалидов сфера жизнедеятельности – образование, здравоохранение, социальная защита, занятость, спорт и физическая культура, информация и связь, культура, транспортная инфраструктура, бытовое обслуживание, торговля, общественное питание;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перечень значимых для инвалидов объектов социальной и транспортной инфраструктур – список объектов социальной и транспортной инфраструктур, на которых расположены государственные (муниципальные) организации МО, предоставляющие услуги гражданам либо имеющие работников из числа инвалидов, отобранные с участием представителей общественных организаций инвалидов, осуществляющих свою деятельность на территории </w:t>
      </w:r>
      <w:r w:rsidR="002E2024" w:rsidRPr="005249FE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, а также объектов социальной и транспортной инфраструктур, на которых расположены муниципальные организации, входящие в региональный реестр приоритетных объектов социальной инфраструктуры и услуг в приоритетных для инвалидов сферах жизнедеятельности;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lastRenderedPageBreak/>
        <w:t>реестр доступных значимых для инвалидов объектов социальной и транспортной инфраструктур – список значимых объектов социальной и транспортной инфраструктур, полностью приспособленных к потребностям инвалидов, в том числе значимых объектов социальной и транспортной инфраструктур, на которых до их реконструкции или капитального ремонта приняты исчерпывающие меры по приспособлению.</w:t>
      </w:r>
    </w:p>
    <w:p w:rsidR="0062422B" w:rsidRPr="00801C8A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1.4. Участниками проведения мониторинга являются: </w:t>
      </w:r>
      <w:r w:rsidR="002E2024" w:rsidRPr="00801C8A">
        <w:rPr>
          <w:rFonts w:ascii="Times New Roman" w:eastAsia="Times New Roman" w:hAnsi="Times New Roman" w:cs="Times New Roman"/>
          <w:sz w:val="26"/>
          <w:szCs w:val="26"/>
        </w:rPr>
        <w:t xml:space="preserve">хозяйственно-технический отдел администрации </w:t>
      </w:r>
      <w:r w:rsidR="00801C8A" w:rsidRPr="00801C8A">
        <w:rPr>
          <w:rFonts w:ascii="Times New Roman" w:eastAsia="Times New Roman" w:hAnsi="Times New Roman" w:cs="Times New Roman"/>
          <w:sz w:val="26"/>
          <w:szCs w:val="26"/>
        </w:rPr>
        <w:t>Куйбышевского сельсовета</w:t>
      </w:r>
      <w:r w:rsidR="002E2024" w:rsidRPr="00801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1.5.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Результаты мониторинга могут использоваться органами местного самоуправления, указанными в пункте 1.4 настоящего Порядка, для планирования мероприятий по созданию для инвалидов условий доступности объектов и услуг.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GoBack"/>
      <w:bookmarkEnd w:id="3"/>
    </w:p>
    <w:p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>II. Проведение мониторинга</w:t>
      </w:r>
    </w:p>
    <w:p w:rsidR="0062422B" w:rsidRPr="005249FE" w:rsidRDefault="0062422B" w:rsidP="0062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2.1.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Структурные подразделения администрации МО, указанные в пункте 1.4 настоящего Порядка, формируют и в дальнейшем актуализируют перечень значимых для инвалидов объектов социальной и транспортной инфраструктур в пределах установленных полномочий до 01 марта текущего года.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Мониторинг проводится в отношении объектов социальной и транспортной инфраструктур, включенных в перечень значимых для инвалидов объектов социальной и транспортной инфраструктур в пределах установленных полномочий, один раз в год, до 01 июня, путем анализа паспортов доступности, актов обследования значимых для инвалидов объектов социальной и транспортной инфраструктур, планов мероприятий по адаптации объектов социальной и транспортной инфраструктур и результатов исполнения мероприятий, проведенных на объектах социальной и транспортной инфраструктур в отчетном периоде, по форме согласно приложению № 1 к настоящему Порядку.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2.3.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По итогам мониторинга структурные подразделения Администрации МО </w:t>
      </w:r>
      <w:r w:rsidR="002E2024" w:rsidRPr="0052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2024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2E2024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, указанные в пункте 1.4 настоящего Порядка, формируют реестр доступных значимых для инвалидов объектов социальной и транспортной инфраструктур (далее – реестр доступных значимых для инвалидов объектов) по форме согласно приложению № 2 к настоящему Порядку.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Объекты социальной и транспортной инфраструктур, на которых доступность услуг для инвалидов не обеспечена, а также планируются (ведутся) работы по их приспособлению к потребностям инвалидов, в реестр доступных значимых для инвалидов объектов не могут быть включены.</w:t>
      </w:r>
    </w:p>
    <w:p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2.4.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Реестр доступных значимых для инвалидов объектов подлежит размещению до 01 июля текущего года на официальных сайтах структурных подразделений Администрации МО</w:t>
      </w:r>
      <w:r w:rsidR="002E2024" w:rsidRPr="002E20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2024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2E2024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2E2024">
        <w:rPr>
          <w:rFonts w:ascii="Times New Roman" w:hAnsi="Times New Roman" w:cs="Times New Roman"/>
          <w:sz w:val="26"/>
          <w:szCs w:val="26"/>
        </w:rPr>
        <w:t>,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указанных в пункте 1.4 настоящего Порядка, в информационно-телекоммуникационной сети «Интернет» и в дальнейшем ежегодно актуализируется до 01 июля года, следующего за отчетным периодом.</w:t>
      </w:r>
    </w:p>
    <w:p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2422B" w:rsidRPr="005249FE" w:rsidSect="00CB11E0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A4" w:rsidRDefault="000C3BA4" w:rsidP="00632100">
      <w:pPr>
        <w:spacing w:after="0" w:line="240" w:lineRule="auto"/>
      </w:pPr>
      <w:r>
        <w:separator/>
      </w:r>
    </w:p>
  </w:endnote>
  <w:endnote w:type="continuationSeparator" w:id="0">
    <w:p w:rsidR="000C3BA4" w:rsidRDefault="000C3BA4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A4" w:rsidRDefault="000C3BA4" w:rsidP="00632100">
      <w:pPr>
        <w:spacing w:after="0" w:line="240" w:lineRule="auto"/>
      </w:pPr>
      <w:r>
        <w:separator/>
      </w:r>
    </w:p>
  </w:footnote>
  <w:footnote w:type="continuationSeparator" w:id="0">
    <w:p w:rsidR="000C3BA4" w:rsidRDefault="000C3BA4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00AD2"/>
    <w:rsid w:val="000147FB"/>
    <w:rsid w:val="00030389"/>
    <w:rsid w:val="00031C98"/>
    <w:rsid w:val="00047865"/>
    <w:rsid w:val="00051E45"/>
    <w:rsid w:val="00053014"/>
    <w:rsid w:val="00053D45"/>
    <w:rsid w:val="000845C3"/>
    <w:rsid w:val="00090C98"/>
    <w:rsid w:val="0009539D"/>
    <w:rsid w:val="000B2F31"/>
    <w:rsid w:val="000C1AF6"/>
    <w:rsid w:val="000C3BA4"/>
    <w:rsid w:val="000C4570"/>
    <w:rsid w:val="000C4963"/>
    <w:rsid w:val="000C5174"/>
    <w:rsid w:val="000D7D4D"/>
    <w:rsid w:val="000E2A3D"/>
    <w:rsid w:val="000F62B1"/>
    <w:rsid w:val="000F6653"/>
    <w:rsid w:val="001002EA"/>
    <w:rsid w:val="00103D11"/>
    <w:rsid w:val="0010475C"/>
    <w:rsid w:val="00114375"/>
    <w:rsid w:val="001147AB"/>
    <w:rsid w:val="001166AC"/>
    <w:rsid w:val="00117CEC"/>
    <w:rsid w:val="00132B84"/>
    <w:rsid w:val="0015023F"/>
    <w:rsid w:val="0015258A"/>
    <w:rsid w:val="001525C3"/>
    <w:rsid w:val="00155E89"/>
    <w:rsid w:val="00167046"/>
    <w:rsid w:val="00175E7C"/>
    <w:rsid w:val="0017771C"/>
    <w:rsid w:val="00183CEF"/>
    <w:rsid w:val="00185D95"/>
    <w:rsid w:val="00197319"/>
    <w:rsid w:val="00197C7A"/>
    <w:rsid w:val="001A360A"/>
    <w:rsid w:val="001A3B77"/>
    <w:rsid w:val="001A51CD"/>
    <w:rsid w:val="001A7EE6"/>
    <w:rsid w:val="001C07C5"/>
    <w:rsid w:val="001D1259"/>
    <w:rsid w:val="001E3953"/>
    <w:rsid w:val="001E3ABB"/>
    <w:rsid w:val="001F15CA"/>
    <w:rsid w:val="001F6D7D"/>
    <w:rsid w:val="001F70A9"/>
    <w:rsid w:val="00200A2D"/>
    <w:rsid w:val="00215D3B"/>
    <w:rsid w:val="002201F9"/>
    <w:rsid w:val="00231A2D"/>
    <w:rsid w:val="00240321"/>
    <w:rsid w:val="00250662"/>
    <w:rsid w:val="002644C1"/>
    <w:rsid w:val="00265780"/>
    <w:rsid w:val="002715D8"/>
    <w:rsid w:val="00271F93"/>
    <w:rsid w:val="00274414"/>
    <w:rsid w:val="00277BFA"/>
    <w:rsid w:val="00277C2E"/>
    <w:rsid w:val="002831E4"/>
    <w:rsid w:val="0028765E"/>
    <w:rsid w:val="0029547B"/>
    <w:rsid w:val="002C3B16"/>
    <w:rsid w:val="002C4E5C"/>
    <w:rsid w:val="002C55F5"/>
    <w:rsid w:val="002D4EE5"/>
    <w:rsid w:val="002E2024"/>
    <w:rsid w:val="002E483C"/>
    <w:rsid w:val="002E6D7A"/>
    <w:rsid w:val="002F03CD"/>
    <w:rsid w:val="002F04AB"/>
    <w:rsid w:val="002F7E53"/>
    <w:rsid w:val="0030772F"/>
    <w:rsid w:val="003104F6"/>
    <w:rsid w:val="003134DF"/>
    <w:rsid w:val="00313927"/>
    <w:rsid w:val="0032020F"/>
    <w:rsid w:val="003316FA"/>
    <w:rsid w:val="00335DA1"/>
    <w:rsid w:val="00336341"/>
    <w:rsid w:val="00341409"/>
    <w:rsid w:val="00341D99"/>
    <w:rsid w:val="00351ED7"/>
    <w:rsid w:val="00357EB1"/>
    <w:rsid w:val="00365E98"/>
    <w:rsid w:val="00367AB0"/>
    <w:rsid w:val="00376362"/>
    <w:rsid w:val="00380BC3"/>
    <w:rsid w:val="003C06FA"/>
    <w:rsid w:val="003C3EA6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B6639"/>
    <w:rsid w:val="004D3008"/>
    <w:rsid w:val="004D4ECE"/>
    <w:rsid w:val="004E30C2"/>
    <w:rsid w:val="004F13BD"/>
    <w:rsid w:val="00523B07"/>
    <w:rsid w:val="005249FE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2EC2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2422B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07FFB"/>
    <w:rsid w:val="00716946"/>
    <w:rsid w:val="00733A91"/>
    <w:rsid w:val="00746563"/>
    <w:rsid w:val="00753040"/>
    <w:rsid w:val="00753636"/>
    <w:rsid w:val="00756339"/>
    <w:rsid w:val="007671CB"/>
    <w:rsid w:val="00772CFF"/>
    <w:rsid w:val="007A6D40"/>
    <w:rsid w:val="007B4A2B"/>
    <w:rsid w:val="007B5610"/>
    <w:rsid w:val="007E39BF"/>
    <w:rsid w:val="007E7855"/>
    <w:rsid w:val="007E7D6D"/>
    <w:rsid w:val="007F372D"/>
    <w:rsid w:val="00801C5F"/>
    <w:rsid w:val="00801C8A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859F3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529D5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6D"/>
    <w:rsid w:val="00A0129E"/>
    <w:rsid w:val="00A10BAB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14EE"/>
    <w:rsid w:val="00B270B9"/>
    <w:rsid w:val="00B37F2B"/>
    <w:rsid w:val="00B5496A"/>
    <w:rsid w:val="00B57950"/>
    <w:rsid w:val="00B63D38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BF65F3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11E0"/>
    <w:rsid w:val="00CB2CC5"/>
    <w:rsid w:val="00CC074F"/>
    <w:rsid w:val="00CC352F"/>
    <w:rsid w:val="00CC6442"/>
    <w:rsid w:val="00CC6B3A"/>
    <w:rsid w:val="00CC72FD"/>
    <w:rsid w:val="00CD0456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32CC"/>
    <w:rsid w:val="00DB56F2"/>
    <w:rsid w:val="00DB6B37"/>
    <w:rsid w:val="00DC3043"/>
    <w:rsid w:val="00DC52F3"/>
    <w:rsid w:val="00DC59F4"/>
    <w:rsid w:val="00DF12A5"/>
    <w:rsid w:val="00E0265E"/>
    <w:rsid w:val="00E03308"/>
    <w:rsid w:val="00E164E4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27BEE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E7FBD"/>
    <w:rsid w:val="00FF71E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7F"/>
  <w15:docId w15:val="{B95749B7-8F97-4CDF-9DDD-D95F20E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A012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126D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азвание1"/>
    <w:basedOn w:val="a"/>
    <w:rsid w:val="00A0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2422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10</cp:lastModifiedBy>
  <cp:revision>478</cp:revision>
  <cp:lastPrinted>2024-05-28T07:51:00Z</cp:lastPrinted>
  <dcterms:created xsi:type="dcterms:W3CDTF">2020-05-23T16:15:00Z</dcterms:created>
  <dcterms:modified xsi:type="dcterms:W3CDTF">2024-05-30T07:37:00Z</dcterms:modified>
</cp:coreProperties>
</file>